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04" w:rsidRDefault="000B07E0">
      <w:pPr>
        <w:spacing w:after="0" w:line="259" w:lineRule="auto"/>
        <w:ind w:left="-1135" w:right="11064" w:firstLine="0"/>
      </w:pPr>
      <w:bookmarkStart w:id="0" w:name="_GoBack"/>
      <w:r>
        <w:rPr>
          <w:noProof/>
        </w:rPr>
        <w:drawing>
          <wp:inline distT="0" distB="0" distL="0" distR="0">
            <wp:extent cx="7230627" cy="110121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наставничестве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4799" cy="1101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8708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3244596</wp:posOffset>
                </wp:positionH>
                <wp:positionV relativeFrom="paragraph">
                  <wp:posOffset>385</wp:posOffset>
                </wp:positionV>
                <wp:extent cx="59288" cy="262525"/>
                <wp:effectExtent l="0" t="0" r="0" b="0"/>
                <wp:wrapTopAndBottom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C7D04" w:rsidRDefault="00DD50AF">
                            <w:pPr>
                              <w:spacing w:after="160" w:line="259" w:lineRule="auto"/>
                              <w:ind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left:0;text-align:left;margin-left:255.5pt;margin-top:.05pt;width:4.65pt;height:2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" filled="f" stroked="f">
                <v:textbox inset="0,0,0,0">
                  <w:txbxContent>
                    <w:p w:rsidR="006C7D04" w:rsidRDefault="00DD50AF">
                      <w:pPr>
                        <w:spacing w:after="160" w:line="259" w:lineRule="auto"/>
                        <w:ind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D50AF">
        <w:br w:type="page"/>
      </w:r>
    </w:p>
    <w:p w:rsidR="006C7D04" w:rsidRDefault="00DD50AF">
      <w:pPr>
        <w:spacing w:after="51" w:line="259" w:lineRule="auto"/>
        <w:ind w:left="349" w:right="0" w:firstLine="0"/>
        <w:jc w:val="center"/>
        <w:rPr>
          <w:b/>
        </w:rPr>
      </w:pPr>
      <w:r>
        <w:lastRenderedPageBreak/>
        <w:t xml:space="preserve"> </w:t>
      </w:r>
      <w:r w:rsidR="00CE2E01">
        <w:rPr>
          <w:b/>
        </w:rPr>
        <w:t>Положение о системе наставничества педагогов</w:t>
      </w:r>
    </w:p>
    <w:p w:rsidR="00CE2E01" w:rsidRDefault="00CE2E01">
      <w:pPr>
        <w:spacing w:after="51" w:line="259" w:lineRule="auto"/>
        <w:ind w:left="349" w:right="0" w:firstLine="0"/>
        <w:jc w:val="center"/>
        <w:rPr>
          <w:b/>
        </w:rPr>
      </w:pPr>
      <w:r>
        <w:rPr>
          <w:b/>
        </w:rPr>
        <w:t>В МБДОУ «Детский сад №10» г. Кызыла</w:t>
      </w:r>
    </w:p>
    <w:p w:rsidR="00CE2E01" w:rsidRDefault="00CE2E01">
      <w:pPr>
        <w:spacing w:after="51" w:line="259" w:lineRule="auto"/>
        <w:ind w:left="349" w:right="0" w:firstLine="0"/>
        <w:jc w:val="center"/>
        <w:rPr>
          <w:b/>
        </w:rPr>
      </w:pPr>
    </w:p>
    <w:p w:rsidR="00CE2E01" w:rsidRDefault="00CE2E01" w:rsidP="00CE2E01">
      <w:pPr>
        <w:pStyle w:val="a3"/>
        <w:numPr>
          <w:ilvl w:val="0"/>
          <w:numId w:val="7"/>
        </w:numPr>
        <w:spacing w:after="51" w:line="259" w:lineRule="auto"/>
        <w:ind w:right="0"/>
        <w:jc w:val="both"/>
        <w:rPr>
          <w:b/>
        </w:rPr>
      </w:pPr>
      <w:r>
        <w:rPr>
          <w:b/>
        </w:rPr>
        <w:t>Общее положение</w:t>
      </w:r>
    </w:p>
    <w:p w:rsidR="00CE2E01" w:rsidRDefault="00CE2E01" w:rsidP="00CE2E01">
      <w:pPr>
        <w:pStyle w:val="a3"/>
        <w:numPr>
          <w:ilvl w:val="1"/>
          <w:numId w:val="8"/>
        </w:numPr>
        <w:spacing w:after="51" w:line="259" w:lineRule="auto"/>
        <w:ind w:right="0"/>
        <w:jc w:val="both"/>
      </w:pPr>
      <w:r>
        <w:t xml:space="preserve">Настоящее Положение о системе наставничества педагогических работников </w:t>
      </w:r>
    </w:p>
    <w:p w:rsidR="00CE2E01" w:rsidRDefault="00CE2E01" w:rsidP="00CE2E01">
      <w:pPr>
        <w:spacing w:after="51" w:line="259" w:lineRule="auto"/>
        <w:ind w:right="0" w:firstLine="0"/>
        <w:jc w:val="both"/>
      </w:pPr>
      <w:r>
        <w:t>в МБДОУ «Детский сад №10» определяет цели, задачи, форму и порядок осуществления системы наставничества (далее- Положение). Разработано в соответствии с нормативно-правовой базой в сфере образования и наставничества.</w:t>
      </w:r>
    </w:p>
    <w:p w:rsidR="00CE2E01" w:rsidRDefault="00CE2E01" w:rsidP="00CE2E01">
      <w:pPr>
        <w:pStyle w:val="a3"/>
        <w:numPr>
          <w:ilvl w:val="1"/>
          <w:numId w:val="8"/>
        </w:numPr>
        <w:spacing w:after="51" w:line="259" w:lineRule="auto"/>
        <w:ind w:right="0"/>
        <w:jc w:val="both"/>
      </w:pPr>
      <w:r>
        <w:t xml:space="preserve">В Положении </w:t>
      </w:r>
      <w:r w:rsidR="00AB7F0A">
        <w:t>используются следующие понятия:</w:t>
      </w:r>
    </w:p>
    <w:p w:rsidR="00AB7F0A" w:rsidRDefault="00AB7F0A" w:rsidP="00AB7F0A">
      <w:pPr>
        <w:spacing w:after="51" w:line="259" w:lineRule="auto"/>
        <w:ind w:right="0" w:firstLine="0"/>
        <w:jc w:val="both"/>
      </w:pPr>
      <w:r>
        <w:t>Наставник – педагогический работник, назначаемый ответственным за профессиональную и должностную адаптацию лица, в соответствии которого осуществляется наставническая деятельность в образовательной организации.</w:t>
      </w:r>
    </w:p>
    <w:p w:rsidR="00AB7F0A" w:rsidRDefault="00AB7F0A" w:rsidP="00AB7F0A">
      <w:pPr>
        <w:spacing w:after="51" w:line="259" w:lineRule="auto"/>
        <w:ind w:right="0" w:firstLine="0"/>
        <w:jc w:val="both"/>
      </w:pPr>
      <w:r>
        <w:t>Наставляемый – участник системы наставничества, который через взаимодействие с наставником и при его помощи и поддержке приобретает новы опыт, развивает необходимые навыки компетенции, добивается предсказуемых результатов, преодолевая тем самым свои профессиональные затруднения.</w:t>
      </w:r>
    </w:p>
    <w:p w:rsidR="0058708C" w:rsidRDefault="0058708C" w:rsidP="00AB7F0A">
      <w:pPr>
        <w:spacing w:after="51" w:line="259" w:lineRule="auto"/>
        <w:ind w:right="0" w:firstLine="0"/>
        <w:jc w:val="both"/>
      </w:pPr>
      <w:r>
        <w:t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58708C" w:rsidRDefault="0058708C" w:rsidP="00AB7F0A">
      <w:pPr>
        <w:spacing w:after="51" w:line="259" w:lineRule="auto"/>
        <w:ind w:right="0" w:firstLine="0"/>
        <w:jc w:val="both"/>
      </w:pPr>
      <w:r>
        <w:t>Форма наставничества – способ реализации системы наставничества через организацию работы наставнической пары/группы, участники которых находятся в заданной ролевой ситуации, определяемой основной деятельностью и позицией наставников</w:t>
      </w:r>
    </w:p>
    <w:p w:rsidR="006C7D04" w:rsidRDefault="00DD50AF">
      <w:pPr>
        <w:spacing w:after="38" w:line="267" w:lineRule="auto"/>
        <w:ind w:left="-15" w:right="-2" w:firstLine="284"/>
        <w:jc w:val="both"/>
      </w:pPr>
      <w:r>
        <w:rPr>
          <w:i/>
        </w:rPr>
        <w:t>Персонализированная программа наставничества</w:t>
      </w:r>
      <w: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 </w:t>
      </w:r>
    </w:p>
    <w:p w:rsidR="006C7D04" w:rsidRDefault="00DD50AF">
      <w:pPr>
        <w:ind w:left="-15" w:right="0"/>
      </w:pPr>
      <w:r>
        <w:t xml:space="preserve">1.3. Основными принципами системы наставничества педагогических работников являются:  </w:t>
      </w:r>
    </w:p>
    <w:p w:rsidR="006C7D04" w:rsidRDefault="00DD50AF">
      <w:pPr>
        <w:numPr>
          <w:ilvl w:val="0"/>
          <w:numId w:val="1"/>
        </w:numPr>
        <w:ind w:right="-2" w:firstLine="284"/>
        <w:jc w:val="both"/>
      </w:pPr>
      <w:r>
        <w:t xml:space="preserve">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6C7D04" w:rsidRDefault="00DD50AF">
      <w:pPr>
        <w:numPr>
          <w:ilvl w:val="0"/>
          <w:numId w:val="1"/>
        </w:numPr>
        <w:spacing w:after="0" w:line="267" w:lineRule="auto"/>
        <w:ind w:right="-2" w:firstLine="284"/>
        <w:jc w:val="both"/>
      </w:pPr>
      <w: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</w:t>
      </w:r>
      <w:r>
        <w:rPr>
          <w:sz w:val="36"/>
        </w:rPr>
        <w:t xml:space="preserve"> </w:t>
      </w:r>
    </w:p>
    <w:p w:rsidR="006C7D04" w:rsidRDefault="00DD50AF">
      <w:pPr>
        <w:numPr>
          <w:ilvl w:val="0"/>
          <w:numId w:val="1"/>
        </w:numPr>
        <w:spacing w:after="38" w:line="267" w:lineRule="auto"/>
        <w:ind w:right="-2" w:firstLine="284"/>
        <w:jc w:val="both"/>
      </w:pPr>
      <w:r>
        <w:lastRenderedPageBreak/>
        <w:t xml:space="preserve"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6C7D04" w:rsidRDefault="00DD50AF">
      <w:pPr>
        <w:numPr>
          <w:ilvl w:val="0"/>
          <w:numId w:val="1"/>
        </w:numPr>
        <w:spacing w:after="4" w:line="267" w:lineRule="auto"/>
        <w:ind w:right="-2" w:firstLine="284"/>
        <w:jc w:val="both"/>
      </w:pPr>
      <w:r>
        <w:t xml:space="preserve"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 </w:t>
      </w:r>
    </w:p>
    <w:p w:rsidR="006C7D04" w:rsidRDefault="00DD50AF">
      <w:pPr>
        <w:numPr>
          <w:ilvl w:val="0"/>
          <w:numId w:val="1"/>
        </w:numPr>
        <w:ind w:right="-2" w:firstLine="284"/>
        <w:jc w:val="both"/>
      </w:pPr>
      <w:r>
        <w:t xml:space="preserve">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6C7D04" w:rsidRDefault="00DD50AF">
      <w:pPr>
        <w:numPr>
          <w:ilvl w:val="0"/>
          <w:numId w:val="1"/>
        </w:numPr>
        <w:spacing w:after="12" w:line="267" w:lineRule="auto"/>
        <w:ind w:right="-2" w:firstLine="284"/>
        <w:jc w:val="both"/>
      </w:pPr>
      <w:r>
        <w:t xml:space="preserve">принцип </w:t>
      </w:r>
      <w:proofErr w:type="spellStart"/>
      <w:r>
        <w:t>аксиологичности</w:t>
      </w:r>
      <w:proofErr w:type="spellEnd"/>
      <w: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 </w:t>
      </w:r>
    </w:p>
    <w:p w:rsidR="006C7D04" w:rsidRDefault="00DD50AF">
      <w:pPr>
        <w:numPr>
          <w:ilvl w:val="0"/>
          <w:numId w:val="1"/>
        </w:numPr>
        <w:spacing w:after="38" w:line="267" w:lineRule="auto"/>
        <w:ind w:right="-2" w:firstLine="284"/>
        <w:jc w:val="both"/>
      </w:pPr>
      <w:r>
        <w:t xml:space="preserve"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 </w:t>
      </w:r>
    </w:p>
    <w:p w:rsidR="006C7D04" w:rsidRDefault="00DD50AF">
      <w:pPr>
        <w:numPr>
          <w:ilvl w:val="0"/>
          <w:numId w:val="1"/>
        </w:numPr>
        <w:spacing w:after="38" w:line="267" w:lineRule="auto"/>
        <w:ind w:right="-2" w:firstLine="284"/>
        <w:jc w:val="both"/>
      </w:pPr>
      <w:r>
        <w:t xml:space="preserve"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 </w:t>
      </w:r>
    </w:p>
    <w:p w:rsidR="006C7D04" w:rsidRDefault="00DD50AF">
      <w:pPr>
        <w:numPr>
          <w:ilvl w:val="0"/>
          <w:numId w:val="1"/>
        </w:numPr>
        <w:spacing w:after="38" w:line="267" w:lineRule="auto"/>
        <w:ind w:right="-2" w:firstLine="284"/>
        <w:jc w:val="both"/>
      </w:pPr>
      <w:r>
        <w:t xml:space="preserve"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 </w:t>
      </w:r>
    </w:p>
    <w:p w:rsidR="006C7D04" w:rsidRDefault="00DD50AF">
      <w:pPr>
        <w:ind w:left="-15" w:right="0"/>
      </w:pPr>
      <w:r>
        <w:t xml:space="preserve">1.4. Участие в системе наставничества не должно наносить ущерба образовательному </w:t>
      </w:r>
      <w:r>
        <w:tab/>
        <w:t xml:space="preserve">процессу </w:t>
      </w:r>
      <w:r>
        <w:tab/>
        <w:t xml:space="preserve">образовательной </w:t>
      </w:r>
      <w:r>
        <w:tab/>
        <w:t xml:space="preserve">организации. </w:t>
      </w:r>
      <w:r>
        <w:tab/>
        <w:t xml:space="preserve">Решение </w:t>
      </w:r>
      <w:r>
        <w:tab/>
        <w:t xml:space="preserve">об освобождении наставника и наставляемого от выполнения должностных обязанностей </w:t>
      </w:r>
      <w:r>
        <w:tab/>
        <w:t xml:space="preserve">для </w:t>
      </w:r>
      <w:r>
        <w:tab/>
        <w:t xml:space="preserve">участия </w:t>
      </w:r>
      <w:r>
        <w:tab/>
        <w:t xml:space="preserve">в </w:t>
      </w:r>
      <w:r>
        <w:tab/>
        <w:t xml:space="preserve">мероприятиях </w:t>
      </w:r>
      <w:r>
        <w:tab/>
        <w:t xml:space="preserve">плана </w:t>
      </w:r>
      <w:r>
        <w:tab/>
        <w:t xml:space="preserve">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 </w:t>
      </w:r>
    </w:p>
    <w:p w:rsidR="006C7D04" w:rsidRDefault="00DD50AF">
      <w:pPr>
        <w:pStyle w:val="1"/>
        <w:ind w:left="987"/>
      </w:pPr>
      <w:r>
        <w:t>2. Цель и задачи системы наставничества. Формы наставничества</w:t>
      </w:r>
      <w:r>
        <w:rPr>
          <w:b w:val="0"/>
        </w:rPr>
        <w:t xml:space="preserve"> </w:t>
      </w:r>
    </w:p>
    <w:p w:rsidR="006C7D04" w:rsidRDefault="00DD50AF">
      <w:pPr>
        <w:spacing w:after="38" w:line="267" w:lineRule="auto"/>
        <w:ind w:left="-15" w:right="-2"/>
        <w:jc w:val="both"/>
      </w:pPr>
      <w:r>
        <w:t xml:space="preserve">2.1. 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 </w:t>
      </w:r>
    </w:p>
    <w:p w:rsidR="006C7D04" w:rsidRDefault="00DD50AF">
      <w:pPr>
        <w:spacing w:after="51" w:line="259" w:lineRule="auto"/>
        <w:ind w:right="168" w:firstLine="0"/>
        <w:jc w:val="center"/>
      </w:pPr>
      <w:r>
        <w:lastRenderedPageBreak/>
        <w:t xml:space="preserve">2.2. Задачи системы наставничества педагогических работников: </w:t>
      </w:r>
    </w:p>
    <w:p w:rsidR="006C7D04" w:rsidRDefault="00DD50AF">
      <w:pPr>
        <w:numPr>
          <w:ilvl w:val="0"/>
          <w:numId w:val="2"/>
        </w:numPr>
        <w:ind w:right="0"/>
      </w:pPr>
      <w:r>
        <w:t xml:space="preserve">содействовать </w:t>
      </w:r>
      <w:r>
        <w:tab/>
        <w:t xml:space="preserve">созданию </w:t>
      </w:r>
      <w:r>
        <w:tab/>
        <w:t xml:space="preserve">в </w:t>
      </w:r>
      <w:r>
        <w:tab/>
        <w:t xml:space="preserve">образовательной </w:t>
      </w:r>
      <w:r>
        <w:tab/>
        <w:t xml:space="preserve">организации психологически </w:t>
      </w:r>
      <w:r>
        <w:tab/>
        <w:t xml:space="preserve">комфортной </w:t>
      </w:r>
      <w:r>
        <w:tab/>
        <w:t xml:space="preserve">образовательной </w:t>
      </w:r>
      <w:r>
        <w:tab/>
        <w:t xml:space="preserve">среды </w:t>
      </w:r>
      <w:r>
        <w:tab/>
        <w:t xml:space="preserve">наставничества, </w:t>
      </w:r>
      <w:proofErr w:type="spellStart"/>
      <w:r>
        <w:t>способствующейрасскрытию</w:t>
      </w:r>
      <w:proofErr w:type="spellEnd"/>
      <w:r>
        <w:t xml:space="preserve"> </w:t>
      </w:r>
      <w:r>
        <w:tab/>
        <w:t xml:space="preserve">личностного, </w:t>
      </w:r>
      <w:r>
        <w:tab/>
        <w:t xml:space="preserve">профессионального, </w:t>
      </w:r>
      <w:r>
        <w:tab/>
        <w:t xml:space="preserve">творческого потенциала </w:t>
      </w:r>
      <w:r>
        <w:tab/>
        <w:t xml:space="preserve">педагогов </w:t>
      </w:r>
      <w:r>
        <w:tab/>
        <w:t xml:space="preserve">путем </w:t>
      </w:r>
      <w:r>
        <w:tab/>
        <w:t xml:space="preserve">проектирования </w:t>
      </w:r>
      <w:r>
        <w:tab/>
        <w:t xml:space="preserve">их </w:t>
      </w:r>
      <w:r>
        <w:tab/>
        <w:t xml:space="preserve">индивидуальной профессиональной траектории;  </w:t>
      </w:r>
    </w:p>
    <w:p w:rsidR="006C7D04" w:rsidRDefault="00DD50AF">
      <w:pPr>
        <w:numPr>
          <w:ilvl w:val="0"/>
          <w:numId w:val="2"/>
        </w:numPr>
        <w:ind w:right="0"/>
      </w:pPr>
      <w:r>
        <w:t xml:space="preserve">оказывать </w:t>
      </w:r>
      <w:r>
        <w:tab/>
        <w:t xml:space="preserve">помощь </w:t>
      </w:r>
      <w:r>
        <w:tab/>
        <w:t xml:space="preserve">в </w:t>
      </w:r>
      <w:r>
        <w:tab/>
        <w:t xml:space="preserve">освоении </w:t>
      </w:r>
      <w:r>
        <w:tab/>
        <w:t xml:space="preserve">цифровой </w:t>
      </w:r>
      <w:r>
        <w:tab/>
      </w:r>
      <w:proofErr w:type="spellStart"/>
      <w:r>
        <w:t>информационнокоммуникативной</w:t>
      </w:r>
      <w:proofErr w:type="spellEnd"/>
      <w:r>
        <w:t xml:space="preserve"> </w:t>
      </w:r>
      <w:r>
        <w:tab/>
        <w:t xml:space="preserve">среды, </w:t>
      </w:r>
      <w:r>
        <w:tab/>
        <w:t xml:space="preserve">эффективных </w:t>
      </w:r>
      <w:r>
        <w:tab/>
        <w:t xml:space="preserve">форматов </w:t>
      </w:r>
      <w:r>
        <w:tab/>
        <w:t xml:space="preserve">непрерывного профессионального </w:t>
      </w:r>
      <w:r>
        <w:tab/>
        <w:t xml:space="preserve">развития </w:t>
      </w:r>
      <w:r>
        <w:tab/>
        <w:t xml:space="preserve">и </w:t>
      </w:r>
      <w:r>
        <w:tab/>
        <w:t xml:space="preserve">методической </w:t>
      </w:r>
      <w:r>
        <w:tab/>
        <w:t xml:space="preserve">поддержки </w:t>
      </w:r>
      <w:r>
        <w:tab/>
        <w:t xml:space="preserve">педагогических работников </w:t>
      </w:r>
      <w:r>
        <w:tab/>
        <w:t xml:space="preserve">образовательной </w:t>
      </w:r>
      <w:r>
        <w:tab/>
        <w:t xml:space="preserve">организации, </w:t>
      </w:r>
      <w:r>
        <w:tab/>
        <w:t xml:space="preserve">региональных </w:t>
      </w:r>
      <w:r>
        <w:tab/>
        <w:t xml:space="preserve">систем </w:t>
      </w:r>
      <w:r>
        <w:tab/>
      </w:r>
      <w:proofErr w:type="spellStart"/>
      <w:r>
        <w:t>научнометодического</w:t>
      </w:r>
      <w:proofErr w:type="spellEnd"/>
      <w:r>
        <w:t xml:space="preserve"> сопровождения педагогических работников и управленческих </w:t>
      </w:r>
    </w:p>
    <w:p w:rsidR="006C7D04" w:rsidRDefault="00DD50AF">
      <w:pPr>
        <w:ind w:left="-15" w:right="0" w:firstLine="0"/>
      </w:pPr>
      <w:r>
        <w:t xml:space="preserve">кадров;  </w:t>
      </w:r>
    </w:p>
    <w:p w:rsidR="006C7D04" w:rsidRDefault="00DD50AF">
      <w:pPr>
        <w:numPr>
          <w:ilvl w:val="0"/>
          <w:numId w:val="2"/>
        </w:numPr>
        <w:spacing w:after="38" w:line="267" w:lineRule="auto"/>
        <w:ind w:right="0"/>
      </w:pPr>
      <w: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 </w:t>
      </w:r>
    </w:p>
    <w:p w:rsidR="006C7D04" w:rsidRDefault="00DD50AF">
      <w:pPr>
        <w:numPr>
          <w:ilvl w:val="0"/>
          <w:numId w:val="2"/>
        </w:numPr>
        <w:ind w:right="0"/>
      </w:pPr>
      <w: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 </w:t>
      </w:r>
    </w:p>
    <w:p w:rsidR="006C7D04" w:rsidRDefault="00DD50AF">
      <w:pPr>
        <w:numPr>
          <w:ilvl w:val="0"/>
          <w:numId w:val="2"/>
        </w:numPr>
        <w:ind w:right="0"/>
      </w:pPr>
      <w:r>
        <w:t xml:space="preserve">содействовать </w:t>
      </w:r>
      <w:r>
        <w:tab/>
        <w:t xml:space="preserve">увеличению </w:t>
      </w:r>
      <w:r>
        <w:tab/>
        <w:t xml:space="preserve">числа </w:t>
      </w:r>
      <w:r>
        <w:tab/>
        <w:t xml:space="preserve">закрепившихся </w:t>
      </w:r>
      <w:r>
        <w:tab/>
        <w:t xml:space="preserve">в </w:t>
      </w:r>
      <w:r>
        <w:tab/>
        <w:t xml:space="preserve">профессии педагогических кадров, в том числе молодых/начинающих педагогов; </w:t>
      </w:r>
    </w:p>
    <w:p w:rsidR="006C7D04" w:rsidRDefault="00DD50AF">
      <w:pPr>
        <w:numPr>
          <w:ilvl w:val="0"/>
          <w:numId w:val="2"/>
        </w:numPr>
        <w:ind w:right="0"/>
      </w:pPr>
      <w: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</w:t>
      </w:r>
      <w:r>
        <w:tab/>
        <w:t xml:space="preserve">педагогической </w:t>
      </w:r>
      <w:r>
        <w:tab/>
        <w:t xml:space="preserve">деятельности </w:t>
      </w:r>
      <w:r>
        <w:tab/>
        <w:t xml:space="preserve">конкретной </w:t>
      </w:r>
      <w:r>
        <w:tab/>
        <w:t xml:space="preserve">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 </w:t>
      </w:r>
    </w:p>
    <w:p w:rsidR="006C7D04" w:rsidRDefault="00DD50AF">
      <w:pPr>
        <w:numPr>
          <w:ilvl w:val="0"/>
          <w:numId w:val="2"/>
        </w:numPr>
        <w:ind w:right="0"/>
      </w:pPr>
      <w: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6C7D04" w:rsidRDefault="006C7D04">
      <w:pPr>
        <w:sectPr w:rsidR="006C7D04" w:rsidSect="000B07E0">
          <w:headerReference w:type="even" r:id="rId8"/>
          <w:headerReference w:type="default" r:id="rId9"/>
          <w:headerReference w:type="first" r:id="rId10"/>
          <w:pgSz w:w="11906" w:h="16838"/>
          <w:pgMar w:top="426" w:right="843" w:bottom="1145" w:left="1135" w:header="720" w:footer="720" w:gutter="0"/>
          <w:cols w:space="720"/>
        </w:sectPr>
      </w:pPr>
    </w:p>
    <w:p w:rsidR="006C7D04" w:rsidRDefault="00DD50AF">
      <w:pPr>
        <w:ind w:left="-15" w:right="0"/>
      </w:pPr>
      <w:r>
        <w:lastRenderedPageBreak/>
        <w:t xml:space="preserve">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</w:t>
      </w:r>
      <w:r>
        <w:tab/>
        <w:t xml:space="preserve">качественно </w:t>
      </w:r>
      <w:r>
        <w:tab/>
        <w:t xml:space="preserve">и </w:t>
      </w:r>
      <w:r>
        <w:tab/>
        <w:t xml:space="preserve">ответственно </w:t>
      </w:r>
      <w:r>
        <w:tab/>
        <w:t xml:space="preserve">выполнять </w:t>
      </w:r>
      <w:r>
        <w:tab/>
        <w:t xml:space="preserve">возложенные функциональные обязанности в соответствии с замещаемой должностью;  </w:t>
      </w:r>
    </w:p>
    <w:p w:rsidR="006C7D04" w:rsidRDefault="00DD50AF">
      <w:pPr>
        <w:numPr>
          <w:ilvl w:val="0"/>
          <w:numId w:val="2"/>
        </w:numPr>
        <w:ind w:right="0"/>
      </w:pPr>
      <w:r>
        <w:t xml:space="preserve">содействовать в выработке навыков профессионального поведения педагогов, </w:t>
      </w:r>
      <w:r>
        <w:tab/>
        <w:t xml:space="preserve">в </w:t>
      </w:r>
      <w:r>
        <w:tab/>
        <w:t xml:space="preserve">отношении </w:t>
      </w:r>
      <w:r>
        <w:tab/>
        <w:t xml:space="preserve">которых </w:t>
      </w:r>
      <w:r>
        <w:tab/>
        <w:t xml:space="preserve">осуществляется </w:t>
      </w:r>
      <w:r>
        <w:tab/>
        <w:t xml:space="preserve">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6C7D04" w:rsidRDefault="00DD50AF">
      <w:pPr>
        <w:numPr>
          <w:ilvl w:val="0"/>
          <w:numId w:val="2"/>
        </w:numPr>
        <w:ind w:right="0"/>
      </w:pPr>
      <w:r>
        <w:t xml:space="preserve">знакомить </w:t>
      </w:r>
      <w:r>
        <w:tab/>
        <w:t xml:space="preserve">педагогов, </w:t>
      </w:r>
      <w:r>
        <w:tab/>
        <w:t xml:space="preserve">в </w:t>
      </w:r>
      <w:r>
        <w:tab/>
        <w:t xml:space="preserve">отношении </w:t>
      </w:r>
      <w:r>
        <w:tab/>
        <w:t xml:space="preserve">которых </w:t>
      </w:r>
      <w:r>
        <w:tab/>
        <w:t xml:space="preserve">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 </w:t>
      </w:r>
    </w:p>
    <w:p w:rsidR="006C7D04" w:rsidRDefault="00DD50AF">
      <w:pPr>
        <w:spacing w:after="38" w:line="267" w:lineRule="auto"/>
        <w:ind w:left="-15" w:right="-2"/>
        <w:jc w:val="both"/>
      </w:pPr>
      <w:r>
        <w:t xml:space="preserve">2.3. В МКДОУ «Детский сад № 11 «Колокольчик»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</w:t>
      </w:r>
      <w:proofErr w:type="spellStart"/>
      <w:r>
        <w:t>кадровыхресурсов</w:t>
      </w:r>
      <w:proofErr w:type="spellEnd"/>
      <w:r>
        <w:t xml:space="preserve">. Формы наставничества используются как в одном виде, так и в комплексе в зависимости от запланированных эффектов.  </w:t>
      </w:r>
    </w:p>
    <w:p w:rsidR="006C7D04" w:rsidRDefault="00DD50AF">
      <w:pPr>
        <w:spacing w:after="38" w:line="267" w:lineRule="auto"/>
        <w:ind w:left="-15" w:right="-2"/>
        <w:jc w:val="both"/>
      </w:pPr>
      <w:r>
        <w:rPr>
          <w:b/>
          <w:i/>
        </w:rPr>
        <w:t>Виртуальное (дистанционное) наставничество</w:t>
      </w:r>
      <w:r>
        <w:t xml:space="preserve"> – дистанционная форма организации наставничества с использованием </w:t>
      </w:r>
      <w:proofErr w:type="spellStart"/>
      <w:r>
        <w:t>информационнокоммуникационных</w:t>
      </w:r>
      <w:proofErr w:type="spellEnd"/>
      <w:r>
        <w:t xml:space="preserve">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 </w:t>
      </w:r>
    </w:p>
    <w:p w:rsidR="006C7D04" w:rsidRDefault="00DD50AF">
      <w:pPr>
        <w:ind w:left="-15" w:right="0"/>
      </w:pPr>
      <w:r>
        <w:rPr>
          <w:b/>
          <w:i/>
        </w:rPr>
        <w:t>Наставничество в группе</w:t>
      </w:r>
      <w:r>
        <w:t xml:space="preserve"> – форма наставничества, когда один наставник взаимодействует с группой наставляемых одновременно (от двух и более человек).  </w:t>
      </w:r>
    </w:p>
    <w:p w:rsidR="006C7D04" w:rsidRDefault="00DD50AF">
      <w:pPr>
        <w:ind w:left="-15" w:right="0"/>
      </w:pPr>
      <w:r>
        <w:rPr>
          <w:b/>
          <w:i/>
        </w:rPr>
        <w:t>Краткосрочное или целеполагающее наставничество</w:t>
      </w:r>
      <w:r>
        <w:t xml:space="preserve"> – наставник и наставляемый встречаются по заранее установленному графику для постановки </w:t>
      </w:r>
      <w:r>
        <w:lastRenderedPageBreak/>
        <w:t xml:space="preserve">конкретных </w:t>
      </w:r>
      <w:r>
        <w:tab/>
        <w:t xml:space="preserve">целей, </w:t>
      </w:r>
      <w:r>
        <w:tab/>
        <w:t xml:space="preserve">ориентированных </w:t>
      </w:r>
      <w:r>
        <w:tab/>
        <w:t xml:space="preserve">на </w:t>
      </w:r>
      <w:r>
        <w:tab/>
        <w:t xml:space="preserve">определенные </w:t>
      </w:r>
      <w:r>
        <w:tab/>
        <w:t xml:space="preserve">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 </w:t>
      </w:r>
    </w:p>
    <w:p w:rsidR="006C7D04" w:rsidRDefault="00DD50AF">
      <w:pPr>
        <w:spacing w:after="0" w:line="267" w:lineRule="auto"/>
        <w:ind w:left="-15" w:right="-2"/>
        <w:jc w:val="both"/>
      </w:pPr>
      <w:r>
        <w:rPr>
          <w:b/>
          <w:i/>
        </w:rPr>
        <w:t>Реверсивное наставничество</w:t>
      </w:r>
      <w: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 </w:t>
      </w:r>
    </w:p>
    <w:p w:rsidR="006C7D04" w:rsidRDefault="00DD50AF">
      <w:pPr>
        <w:spacing w:after="38" w:line="267" w:lineRule="auto"/>
        <w:ind w:left="-15" w:right="-2"/>
        <w:jc w:val="both"/>
      </w:pPr>
      <w:r>
        <w:rPr>
          <w:b/>
          <w:i/>
        </w:rPr>
        <w:t>Ситуационное наставничество</w:t>
      </w:r>
      <w: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 </w:t>
      </w:r>
    </w:p>
    <w:p w:rsidR="006C7D04" w:rsidRDefault="00DD50AF">
      <w:pPr>
        <w:spacing w:after="31" w:line="259" w:lineRule="auto"/>
        <w:ind w:right="4" w:firstLine="0"/>
        <w:jc w:val="right"/>
      </w:pPr>
      <w:r>
        <w:rPr>
          <w:b/>
          <w:i/>
        </w:rPr>
        <w:t>Скоростное наставничество</w:t>
      </w:r>
      <w:r>
        <w:t xml:space="preserve"> – однократная встреча наставляемого </w:t>
      </w:r>
    </w:p>
    <w:p w:rsidR="006C7D04" w:rsidRDefault="00DD50AF">
      <w:pPr>
        <w:tabs>
          <w:tab w:val="center" w:pos="2682"/>
          <w:tab w:val="center" w:pos="4268"/>
          <w:tab w:val="center" w:pos="6124"/>
          <w:tab w:val="center" w:pos="7774"/>
          <w:tab w:val="right" w:pos="9928"/>
        </w:tabs>
        <w:ind w:left="-15" w:right="0" w:firstLine="0"/>
      </w:pPr>
      <w:r>
        <w:t xml:space="preserve">(наставляемых) </w:t>
      </w:r>
      <w:r>
        <w:tab/>
        <w:t xml:space="preserve">с </w:t>
      </w:r>
      <w:r>
        <w:tab/>
        <w:t xml:space="preserve">наставником </w:t>
      </w:r>
      <w:r>
        <w:tab/>
        <w:t xml:space="preserve">более </w:t>
      </w:r>
      <w:r>
        <w:tab/>
        <w:t xml:space="preserve">высокого </w:t>
      </w:r>
      <w:r>
        <w:tab/>
        <w:t xml:space="preserve">уровня </w:t>
      </w:r>
    </w:p>
    <w:p w:rsidR="006C7D04" w:rsidRDefault="00DD50AF">
      <w:pPr>
        <w:spacing w:after="38" w:line="267" w:lineRule="auto"/>
        <w:ind w:left="-15" w:right="-2" w:firstLine="0"/>
        <w:jc w:val="both"/>
      </w:pPr>
      <w:r>
        <w:t xml:space="preserve"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 </w:t>
      </w:r>
    </w:p>
    <w:p w:rsidR="006C7D04" w:rsidRDefault="00DD50AF">
      <w:pPr>
        <w:ind w:left="-15" w:right="0"/>
      </w:pPr>
      <w:r>
        <w:rPr>
          <w:b/>
          <w:i/>
        </w:rPr>
        <w:t xml:space="preserve">Традиционная </w:t>
      </w:r>
      <w:r>
        <w:rPr>
          <w:b/>
          <w:i/>
        </w:rPr>
        <w:tab/>
        <w:t xml:space="preserve">форма </w:t>
      </w:r>
      <w:r>
        <w:rPr>
          <w:b/>
          <w:i/>
        </w:rPr>
        <w:tab/>
        <w:t>наставничества(«один-на-один»)</w:t>
      </w:r>
      <w:r>
        <w:t xml:space="preserve"> </w:t>
      </w:r>
      <w:r>
        <w:tab/>
        <w:t xml:space="preserve"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 </w:t>
      </w:r>
    </w:p>
    <w:p w:rsidR="006C7D04" w:rsidRDefault="00DD50AF">
      <w:pPr>
        <w:ind w:left="-15" w:right="0"/>
      </w:pPr>
      <w:r>
        <w:rPr>
          <w:b/>
          <w:i/>
        </w:rPr>
        <w:t>Форма наставничества «учитель – учитель»</w:t>
      </w:r>
      <w:r>
        <w:t xml:space="preserve"> – способ реализации целевой </w:t>
      </w:r>
      <w:r>
        <w:tab/>
        <w:t xml:space="preserve">модели </w:t>
      </w:r>
      <w:r>
        <w:tab/>
        <w:t xml:space="preserve">наставничества </w:t>
      </w:r>
      <w:r>
        <w:tab/>
        <w:t xml:space="preserve">через </w:t>
      </w:r>
      <w:r>
        <w:tab/>
        <w:t xml:space="preserve">организацию </w:t>
      </w:r>
      <w:r>
        <w:tab/>
        <w:t xml:space="preserve">взаимодействия наставнической </w:t>
      </w:r>
      <w:r>
        <w:tab/>
        <w:t xml:space="preserve">пары </w:t>
      </w:r>
      <w:proofErr w:type="gramStart"/>
      <w:r>
        <w:tab/>
        <w:t>«</w:t>
      </w:r>
      <w:proofErr w:type="gramEnd"/>
      <w:r>
        <w:t xml:space="preserve">учитель-профессионал </w:t>
      </w:r>
      <w:r>
        <w:tab/>
        <w:t xml:space="preserve">– </w:t>
      </w:r>
      <w:r>
        <w:tab/>
        <w:t xml:space="preserve">учитель, </w:t>
      </w:r>
      <w:r>
        <w:tab/>
        <w:t xml:space="preserve">вовлеченный </w:t>
      </w:r>
      <w:r>
        <w:tab/>
        <w:t xml:space="preserve">в различные формы поддержки и сопровождения».  </w:t>
      </w:r>
    </w:p>
    <w:p w:rsidR="006C7D04" w:rsidRDefault="00DD50AF">
      <w:pPr>
        <w:spacing w:after="38" w:line="267" w:lineRule="auto"/>
        <w:ind w:left="-15" w:right="-2"/>
        <w:jc w:val="both"/>
      </w:pPr>
      <w:r>
        <w:rPr>
          <w:b/>
          <w:i/>
        </w:rPr>
        <w:t>Форма наставничества «руководитель образовательной организации – учитель»</w:t>
      </w:r>
      <w: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</w:t>
      </w:r>
      <w:proofErr w:type="gramStart"/>
      <w:r>
        <w:t>организации  –</w:t>
      </w:r>
      <w:proofErr w:type="gramEnd"/>
      <w:r>
        <w:t xml:space="preserve">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</w:t>
      </w:r>
      <w:proofErr w:type="spellStart"/>
      <w:r>
        <w:t>психологопедагогических</w:t>
      </w:r>
      <w:proofErr w:type="spellEnd"/>
      <w:r>
        <w:t xml:space="preserve"> условий и ресурсов. </w:t>
      </w:r>
    </w:p>
    <w:p w:rsidR="006C7D04" w:rsidRDefault="00DD50AF">
      <w:pPr>
        <w:pStyle w:val="1"/>
        <w:ind w:left="987"/>
      </w:pPr>
      <w:r>
        <w:t xml:space="preserve">3. Организация системы наставничества  </w:t>
      </w:r>
    </w:p>
    <w:p w:rsidR="006C7D04" w:rsidRDefault="00DD50AF">
      <w:pPr>
        <w:ind w:left="-15" w:right="0"/>
      </w:pPr>
      <w:r>
        <w:t xml:space="preserve">3.1. Наставничество организуется на основании приказа руководителя МКДОУ «Детский сад № 11 «Колокольчик» «Об утверждении положения о </w:t>
      </w:r>
      <w:r>
        <w:lastRenderedPageBreak/>
        <w:t xml:space="preserve">системе </w:t>
      </w:r>
      <w:r>
        <w:tab/>
        <w:t xml:space="preserve">наставничества </w:t>
      </w:r>
      <w:r>
        <w:tab/>
        <w:t xml:space="preserve">педагогических </w:t>
      </w:r>
      <w:r>
        <w:tab/>
        <w:t xml:space="preserve">работников </w:t>
      </w:r>
      <w:r>
        <w:tab/>
        <w:t xml:space="preserve">в </w:t>
      </w:r>
      <w:r>
        <w:tab/>
        <w:t xml:space="preserve">образовательной организации».  </w:t>
      </w:r>
    </w:p>
    <w:p w:rsidR="006C7D04" w:rsidRDefault="00DD50AF">
      <w:pPr>
        <w:ind w:left="-15" w:right="0"/>
      </w:pPr>
      <w:r>
        <w:t xml:space="preserve">3.2. </w:t>
      </w:r>
      <w:r>
        <w:tab/>
        <w:t xml:space="preserve">Педагогический </w:t>
      </w:r>
      <w:r>
        <w:tab/>
        <w:t xml:space="preserve">работник </w:t>
      </w:r>
      <w:r>
        <w:tab/>
        <w:t xml:space="preserve">назначается </w:t>
      </w:r>
      <w:r>
        <w:tab/>
        <w:t xml:space="preserve">наставником </w:t>
      </w:r>
      <w:r>
        <w:tab/>
        <w:t xml:space="preserve">с </w:t>
      </w:r>
      <w:r>
        <w:tab/>
        <w:t xml:space="preserve">его письменного согласия приказом руководителя образовательной организации. </w:t>
      </w:r>
    </w:p>
    <w:p w:rsidR="006C7D04" w:rsidRDefault="00DD50AF">
      <w:pPr>
        <w:ind w:left="992" w:right="0" w:firstLine="0"/>
      </w:pPr>
      <w:r>
        <w:t xml:space="preserve"> 3.3. Руководитель образовательной организации:  </w:t>
      </w:r>
    </w:p>
    <w:p w:rsidR="006C7D04" w:rsidRDefault="00DD50AF">
      <w:pPr>
        <w:ind w:left="-15" w:right="0" w:firstLine="1409"/>
      </w:pPr>
      <w:r>
        <w:t xml:space="preserve">осуществляет </w:t>
      </w:r>
      <w:r>
        <w:tab/>
        <w:t xml:space="preserve">общее </w:t>
      </w:r>
      <w:r>
        <w:tab/>
        <w:t xml:space="preserve">руководство </w:t>
      </w:r>
      <w:r>
        <w:tab/>
        <w:t xml:space="preserve">и </w:t>
      </w:r>
      <w:r>
        <w:tab/>
        <w:t xml:space="preserve">координацию </w:t>
      </w:r>
      <w:r>
        <w:tab/>
        <w:t xml:space="preserve">внедрения (применения) </w:t>
      </w:r>
      <w:r>
        <w:tab/>
        <w:t xml:space="preserve">системы </w:t>
      </w:r>
      <w:proofErr w:type="gramStart"/>
      <w:r>
        <w:tab/>
        <w:t>(</w:t>
      </w:r>
      <w:proofErr w:type="gramEnd"/>
      <w:r>
        <w:t xml:space="preserve">целевой </w:t>
      </w:r>
      <w:r>
        <w:tab/>
        <w:t xml:space="preserve">модели) </w:t>
      </w:r>
      <w:r>
        <w:tab/>
        <w:t xml:space="preserve">наставничества </w:t>
      </w:r>
      <w:r>
        <w:tab/>
        <w:t xml:space="preserve">педагогических работников в образовательной организации;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издает локальные акты образовательной организации о внедрении (применении) </w:t>
      </w:r>
      <w:r>
        <w:tab/>
        <w:t xml:space="preserve">системы </w:t>
      </w:r>
      <w:proofErr w:type="gramStart"/>
      <w:r>
        <w:tab/>
        <w:t>(</w:t>
      </w:r>
      <w:proofErr w:type="gramEnd"/>
      <w:r>
        <w:t xml:space="preserve">целевой </w:t>
      </w:r>
      <w:r>
        <w:tab/>
        <w:t xml:space="preserve">модели) </w:t>
      </w:r>
      <w:r>
        <w:tab/>
        <w:t xml:space="preserve">наставничества </w:t>
      </w:r>
      <w:r>
        <w:tab/>
        <w:t xml:space="preserve">и </w:t>
      </w:r>
      <w:r>
        <w:tab/>
        <w:t xml:space="preserve">организации наставничества педагогических работников в образовательной организации;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утверждает </w:t>
      </w:r>
      <w:r>
        <w:tab/>
        <w:t xml:space="preserve">куратора </w:t>
      </w:r>
      <w:r>
        <w:tab/>
        <w:t xml:space="preserve">реализации </w:t>
      </w:r>
      <w:r>
        <w:tab/>
        <w:t xml:space="preserve">программ </w:t>
      </w:r>
      <w:r>
        <w:tab/>
        <w:t xml:space="preserve">наставничества, способствует отбору наставников и наставляемых, а также утверждает их;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утверждает Дорожную карту (план мероприятий) по реализации Положения о системе наставничества педагогических работников в МКДОУ «Детский сад № 11 «Колокольчик»;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издает </w:t>
      </w:r>
      <w:r>
        <w:tab/>
        <w:t xml:space="preserve">приказ(ы) </w:t>
      </w:r>
      <w:r>
        <w:tab/>
        <w:t xml:space="preserve">о </w:t>
      </w:r>
      <w:r>
        <w:tab/>
        <w:t xml:space="preserve">закреплении </w:t>
      </w:r>
      <w:r>
        <w:tab/>
        <w:t xml:space="preserve">наставнических </w:t>
      </w:r>
      <w:r>
        <w:tab/>
        <w:t xml:space="preserve">пар/групп </w:t>
      </w:r>
      <w:proofErr w:type="spellStart"/>
      <w:r>
        <w:t>списьменного</w:t>
      </w:r>
      <w:proofErr w:type="spellEnd"/>
      <w:r>
        <w:t xml:space="preserve"> согласия их участников на возложение на них дополнительных обязанностей, связанных с наставнической деятельностью; 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t>вебинарах</w:t>
      </w:r>
      <w:proofErr w:type="spellEnd"/>
      <w:r>
        <w:t xml:space="preserve">, семинарах по проблемам наставничества и т.п.);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6C7D04" w:rsidRDefault="00DD50AF">
      <w:pPr>
        <w:ind w:left="992" w:right="0" w:firstLine="0"/>
      </w:pPr>
      <w:r>
        <w:t xml:space="preserve"> 3.4. Куратор реализации программ наставничества: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назначается руководителем образовательной организации из числа заместителей руководителя;  </w:t>
      </w:r>
    </w:p>
    <w:p w:rsidR="006C7D04" w:rsidRDefault="00DD50AF">
      <w:pPr>
        <w:numPr>
          <w:ilvl w:val="0"/>
          <w:numId w:val="3"/>
        </w:numPr>
        <w:ind w:right="0"/>
      </w:pPr>
      <w: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  <w:r>
        <w:rPr>
          <w:sz w:val="36"/>
        </w:rPr>
        <w:t xml:space="preserve"> </w:t>
      </w:r>
    </w:p>
    <w:p w:rsidR="006C7D04" w:rsidRDefault="00DD50AF">
      <w:pPr>
        <w:numPr>
          <w:ilvl w:val="0"/>
          <w:numId w:val="3"/>
        </w:numPr>
        <w:ind w:right="0"/>
      </w:pPr>
      <w:r>
        <w:lastRenderedPageBreak/>
        <w:t xml:space="preserve">предлагает </w:t>
      </w:r>
      <w:r>
        <w:tab/>
        <w:t xml:space="preserve">руководителю </w:t>
      </w:r>
      <w:r>
        <w:tab/>
        <w:t xml:space="preserve">образовательной </w:t>
      </w:r>
      <w:r>
        <w:tab/>
        <w:t xml:space="preserve">организации </w:t>
      </w:r>
      <w:r>
        <w:tab/>
        <w:t xml:space="preserve">для утверждения состава школьного методического объединения наставников для утверждения (при необходимости его создания);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разрабатывает Дорожную карту (план мероприятий) по реализации Положения </w:t>
      </w:r>
      <w:r>
        <w:tab/>
        <w:t xml:space="preserve">о </w:t>
      </w:r>
      <w:r>
        <w:tab/>
        <w:t xml:space="preserve">системе </w:t>
      </w:r>
      <w:r>
        <w:tab/>
        <w:t xml:space="preserve">наставничества </w:t>
      </w:r>
      <w:r>
        <w:tab/>
        <w:t xml:space="preserve">педагогических </w:t>
      </w:r>
      <w:r>
        <w:tab/>
        <w:t xml:space="preserve">работников </w:t>
      </w:r>
      <w:r>
        <w:tab/>
        <w:t xml:space="preserve">в </w:t>
      </w:r>
    </w:p>
    <w:p w:rsidR="006C7D04" w:rsidRDefault="00DD50AF">
      <w:pPr>
        <w:ind w:left="-15" w:right="0" w:firstLine="0"/>
      </w:pPr>
      <w:r>
        <w:t xml:space="preserve">образовательной организации;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совместно </w:t>
      </w:r>
      <w:r>
        <w:tab/>
        <w:t xml:space="preserve">с </w:t>
      </w:r>
      <w:r>
        <w:tab/>
        <w:t xml:space="preserve">системным </w:t>
      </w:r>
      <w:r>
        <w:tab/>
        <w:t xml:space="preserve">администратором </w:t>
      </w:r>
      <w:r>
        <w:tab/>
        <w:t xml:space="preserve">ведет </w:t>
      </w:r>
      <w:r>
        <w:tab/>
        <w:t xml:space="preserve">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</w:t>
      </w:r>
      <w:r>
        <w:tab/>
        <w:t xml:space="preserve">успешного </w:t>
      </w:r>
      <w:r>
        <w:tab/>
        <w:t xml:space="preserve">и </w:t>
      </w:r>
      <w:r>
        <w:tab/>
        <w:t xml:space="preserve">эффективного </w:t>
      </w:r>
      <w:r>
        <w:tab/>
        <w:t xml:space="preserve">опыта </w:t>
      </w:r>
      <w:r>
        <w:tab/>
        <w:t xml:space="preserve">совместно </w:t>
      </w:r>
      <w:r>
        <w:tab/>
        <w:t xml:space="preserve">со </w:t>
      </w:r>
      <w:r>
        <w:tab/>
        <w:t xml:space="preserve">школьным </w:t>
      </w:r>
    </w:p>
    <w:p w:rsidR="006C7D04" w:rsidRDefault="00DD50AF">
      <w:pPr>
        <w:ind w:left="-15" w:right="0" w:firstLine="0"/>
      </w:pPr>
      <w:r>
        <w:t xml:space="preserve">методическим советом наставников и системным администратором;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осуществляет </w:t>
      </w:r>
      <w:r>
        <w:tab/>
        <w:t xml:space="preserve">координацию деятельности </w:t>
      </w:r>
      <w:r>
        <w:tab/>
        <w:t xml:space="preserve">по наставничеству </w:t>
      </w:r>
      <w:r>
        <w:tab/>
        <w:t xml:space="preserve">с ответственными и неформальными представителями региональной системы наставничества, с сетевыми педагогическими сообществами;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организует </w:t>
      </w:r>
      <w:r>
        <w:tab/>
        <w:t xml:space="preserve">повышение </w:t>
      </w:r>
      <w:r>
        <w:tab/>
        <w:t xml:space="preserve">уровня </w:t>
      </w:r>
      <w:r>
        <w:tab/>
        <w:t xml:space="preserve">профессионального </w:t>
      </w:r>
      <w:r>
        <w:tab/>
        <w:t xml:space="preserve">мастерства наставников, в том числе на </w:t>
      </w:r>
      <w:proofErr w:type="spellStart"/>
      <w:r>
        <w:t>стажировочных</w:t>
      </w:r>
      <w:proofErr w:type="spellEnd"/>
      <w:r>
        <w:t xml:space="preserve"> площадках и в базовых школах с привлечением наставников из других образовательных организаций;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курирует процесс разработки и реализации персонализированных программ наставничества;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</w:t>
      </w:r>
      <w:proofErr w:type="spellStart"/>
      <w:r>
        <w:t>реализациисистемы</w:t>
      </w:r>
      <w:proofErr w:type="spellEnd"/>
      <w:r>
        <w:t xml:space="preserve"> наставничества, реализации персонализированных программ наставничества педагогических работников;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6C7D04" w:rsidRDefault="00DD50AF">
      <w:pPr>
        <w:ind w:left="992" w:right="0" w:firstLine="0"/>
      </w:pPr>
      <w:r>
        <w:t xml:space="preserve"> 3.5. </w:t>
      </w:r>
      <w:proofErr w:type="spellStart"/>
      <w:r>
        <w:t>Методическийсовет</w:t>
      </w:r>
      <w:proofErr w:type="spellEnd"/>
      <w:r>
        <w:t xml:space="preserve"> (при его наличии):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lastRenderedPageBreak/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</w:t>
      </w:r>
      <w:proofErr w:type="spellStart"/>
      <w:r>
        <w:t>психологопедагогическое</w:t>
      </w:r>
      <w:proofErr w:type="spellEnd"/>
      <w:r>
        <w:t xml:space="preserve"> сопровождение наставляемых и наставников и т.п.);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разрабатывает, </w:t>
      </w:r>
      <w:r>
        <w:tab/>
        <w:t xml:space="preserve">апробирует </w:t>
      </w:r>
      <w:r>
        <w:tab/>
        <w:t xml:space="preserve">и </w:t>
      </w:r>
      <w:r>
        <w:tab/>
        <w:t xml:space="preserve">реализует </w:t>
      </w:r>
      <w:r>
        <w:tab/>
        <w:t xml:space="preserve">персонализированные программы </w:t>
      </w:r>
      <w:r>
        <w:tab/>
        <w:t xml:space="preserve">наставничества, </w:t>
      </w:r>
      <w:r>
        <w:tab/>
        <w:t xml:space="preserve">содержание </w:t>
      </w:r>
      <w:r>
        <w:tab/>
        <w:t xml:space="preserve">которых </w:t>
      </w:r>
      <w:r>
        <w:tab/>
        <w:t xml:space="preserve">соответствует </w:t>
      </w:r>
      <w:r>
        <w:tab/>
        <w:t xml:space="preserve">запросу отдельных педагогов и групп педагогических работников;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принимает участие в разработке методического сопровождения разнообразных форм наставничества педагогических работников;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 </w:t>
      </w:r>
    </w:p>
    <w:p w:rsidR="006C7D04" w:rsidRDefault="00DD50AF">
      <w:pPr>
        <w:ind w:left="-15" w:right="0" w:firstLine="1287"/>
      </w:pPr>
      <w: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участвует в мониторинге реализации персонализированных программ наставничества педагогических работников;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является открытой площадкой для осуществления консультационных, согласовательных функций и функций медиации; 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принимает </w:t>
      </w:r>
      <w:r>
        <w:tab/>
        <w:t xml:space="preserve">участие </w:t>
      </w:r>
      <w:r>
        <w:tab/>
        <w:t xml:space="preserve">в </w:t>
      </w:r>
      <w:r>
        <w:tab/>
        <w:t xml:space="preserve">формировании </w:t>
      </w:r>
      <w:r>
        <w:tab/>
        <w:t xml:space="preserve">банка </w:t>
      </w:r>
      <w:r>
        <w:tab/>
        <w:t xml:space="preserve">лучших </w:t>
      </w:r>
      <w:r>
        <w:tab/>
        <w:t xml:space="preserve">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  <w:r>
        <w:rPr>
          <w:b/>
        </w:rPr>
        <w:t xml:space="preserve">4. Права и обязанности </w:t>
      </w:r>
      <w:proofErr w:type="gramStart"/>
      <w:r>
        <w:rPr>
          <w:b/>
        </w:rPr>
        <w:t xml:space="preserve">наставника  </w:t>
      </w:r>
      <w:r>
        <w:t>4.1</w:t>
      </w:r>
      <w:proofErr w:type="gramEnd"/>
      <w:r>
        <w:t xml:space="preserve">. Права наставника: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привлекать для оказания помощи наставляемому других педагогических работников образовательной организации с их согласия; 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lastRenderedPageBreak/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осуществлять мониторинг деятельности наставляемого в форме личной проверки выполнения заданий.  </w:t>
      </w:r>
    </w:p>
    <w:p w:rsidR="006C7D04" w:rsidRDefault="00DD50AF">
      <w:pPr>
        <w:ind w:left="992" w:right="0" w:firstLine="0"/>
      </w:pPr>
      <w:r>
        <w:t xml:space="preserve">4.2. Обязанности наставника: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руководствоваться </w:t>
      </w:r>
      <w:r>
        <w:tab/>
        <w:t xml:space="preserve">требованиями </w:t>
      </w:r>
      <w:r>
        <w:tab/>
        <w:t xml:space="preserve">законодательства </w:t>
      </w:r>
      <w:r>
        <w:tab/>
        <w:t xml:space="preserve">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находиться во взаимодействии со всеми структурами образовательной организации, </w:t>
      </w:r>
      <w:r>
        <w:tab/>
        <w:t xml:space="preserve">осуществляющими </w:t>
      </w:r>
      <w:r>
        <w:tab/>
        <w:t xml:space="preserve">работу </w:t>
      </w:r>
      <w:r>
        <w:tab/>
        <w:t xml:space="preserve">с </w:t>
      </w:r>
      <w:r>
        <w:tab/>
        <w:t xml:space="preserve">наставляемым </w:t>
      </w:r>
      <w:r>
        <w:tab/>
        <w:t xml:space="preserve">по </w:t>
      </w:r>
      <w:r>
        <w:tab/>
        <w:t xml:space="preserve">программе наставничества (предметные кафедры, психологические службы, школа молодого учителя, методический (педагогический) совет и пр.);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>
        <w:t>т.ч</w:t>
      </w:r>
      <w:proofErr w:type="spellEnd"/>
      <w:r>
        <w:t xml:space="preserve">. и на личном примере;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</w:t>
      </w:r>
      <w:r>
        <w:tab/>
        <w:t xml:space="preserve">педагогов </w:t>
      </w:r>
      <w:r>
        <w:tab/>
        <w:t xml:space="preserve">различных </w:t>
      </w:r>
      <w:r>
        <w:tab/>
        <w:t xml:space="preserve">уровней </w:t>
      </w:r>
      <w:proofErr w:type="gramStart"/>
      <w:r>
        <w:tab/>
        <w:t>(</w:t>
      </w:r>
      <w:proofErr w:type="gramEnd"/>
      <w:r>
        <w:t xml:space="preserve">профессиональные </w:t>
      </w:r>
    </w:p>
    <w:p w:rsidR="006C7D04" w:rsidRDefault="00DD50AF">
      <w:pPr>
        <w:ind w:left="-15" w:right="0" w:firstLine="0"/>
      </w:pPr>
      <w:r>
        <w:t xml:space="preserve">конкурсы, конференции, форумы и др.);  </w:t>
      </w:r>
    </w:p>
    <w:p w:rsidR="006C7D04" w:rsidRDefault="00DD50AF">
      <w:pPr>
        <w:numPr>
          <w:ilvl w:val="0"/>
          <w:numId w:val="3"/>
        </w:numPr>
        <w:spacing w:after="38" w:line="267" w:lineRule="auto"/>
        <w:ind w:right="0"/>
      </w:pPr>
      <w: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 </w:t>
      </w:r>
    </w:p>
    <w:p w:rsidR="006C7D04" w:rsidRDefault="00DD50AF">
      <w:pPr>
        <w:numPr>
          <w:ilvl w:val="0"/>
          <w:numId w:val="3"/>
        </w:numPr>
        <w:ind w:right="0"/>
      </w:pPr>
      <w:r>
        <w:t xml:space="preserve">рекомендовать </w:t>
      </w:r>
      <w:r>
        <w:tab/>
        <w:t xml:space="preserve">участие </w:t>
      </w:r>
      <w:r>
        <w:tab/>
        <w:t xml:space="preserve">наставляемого </w:t>
      </w:r>
      <w:r>
        <w:tab/>
        <w:t xml:space="preserve">в </w:t>
      </w:r>
      <w:r>
        <w:tab/>
        <w:t xml:space="preserve">профессиональных региональных и федеральных конкурсах, оказывать всестороннюю поддержку и методическое сопровождение. </w:t>
      </w:r>
    </w:p>
    <w:p w:rsidR="006C7D04" w:rsidRDefault="00DD50AF">
      <w:pPr>
        <w:pStyle w:val="1"/>
        <w:spacing w:after="44"/>
        <w:ind w:left="987"/>
      </w:pPr>
      <w:r>
        <w:t xml:space="preserve"> 5. Права и обязанности наставляемого</w:t>
      </w:r>
      <w:r>
        <w:rPr>
          <w:b w:val="0"/>
        </w:rPr>
        <w:t xml:space="preserve"> </w:t>
      </w:r>
    </w:p>
    <w:p w:rsidR="006C7D04" w:rsidRDefault="00DD50AF">
      <w:pPr>
        <w:ind w:left="992" w:right="0" w:firstLine="0"/>
      </w:pPr>
      <w:r>
        <w:t xml:space="preserve">5.1. Права наставляемого: 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систематически повышать свой профессиональный уровень; 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участвовать </w:t>
      </w:r>
      <w:r>
        <w:tab/>
        <w:t xml:space="preserve">в </w:t>
      </w:r>
      <w:r>
        <w:tab/>
        <w:t xml:space="preserve">составлении </w:t>
      </w:r>
      <w:r>
        <w:tab/>
        <w:t xml:space="preserve">персонализированной </w:t>
      </w:r>
      <w:r>
        <w:tab/>
        <w:t xml:space="preserve">программы наставничества педагогических работников;  </w:t>
      </w:r>
    </w:p>
    <w:p w:rsidR="006C7D04" w:rsidRDefault="00DD50AF">
      <w:pPr>
        <w:numPr>
          <w:ilvl w:val="0"/>
          <w:numId w:val="4"/>
        </w:numPr>
        <w:ind w:right="0"/>
      </w:pPr>
      <w:r>
        <w:lastRenderedPageBreak/>
        <w:t xml:space="preserve">обращаться к наставнику за помощью по вопросам, связанным с должностными обязанностями, профессиональной деятельностью;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обращаться к куратору и руководителю образовательной организации с ходатайством о замене наставника.  </w:t>
      </w:r>
    </w:p>
    <w:p w:rsidR="006C7D04" w:rsidRDefault="00DD50AF">
      <w:pPr>
        <w:ind w:left="992" w:right="0" w:firstLine="0"/>
      </w:pPr>
      <w:r>
        <w:t xml:space="preserve">5.2. Обязанности наставляемого: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</w:t>
      </w:r>
      <w:r>
        <w:tab/>
        <w:t xml:space="preserve">деятельность, </w:t>
      </w:r>
      <w:r>
        <w:tab/>
        <w:t xml:space="preserve">деятельность </w:t>
      </w:r>
      <w:r>
        <w:tab/>
        <w:t xml:space="preserve">в </w:t>
      </w:r>
      <w:r>
        <w:tab/>
        <w:t xml:space="preserve">сфере </w:t>
      </w:r>
      <w:r>
        <w:tab/>
        <w:t xml:space="preserve">наставничества педагогических работников; 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реализовывать мероприятия плана персонализированной программы наставничества в установленные сроки; 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соблюдать правила внутреннего трудового распорядка образовательной организации;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знать обязанности, предусмотренные должностной инструкцией, основные </w:t>
      </w:r>
      <w:r>
        <w:tab/>
        <w:t xml:space="preserve">направления </w:t>
      </w:r>
      <w:r>
        <w:tab/>
        <w:t xml:space="preserve">профессиональной </w:t>
      </w:r>
      <w:r>
        <w:tab/>
        <w:t xml:space="preserve">деятельности, </w:t>
      </w:r>
      <w:r>
        <w:tab/>
        <w:t xml:space="preserve">полномочия </w:t>
      </w:r>
      <w:r>
        <w:tab/>
        <w:t xml:space="preserve">и организацию работы в образовательной организации; 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выполнять указания и рекомендации наставника по исполнению должностных, профессиональных обязанностей; 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совершенствовать профессиональные навыки, практические приемы и способы качественного исполнения должностных обязанностей; 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устранять совместно с наставником допущенные ошибки и выявленные затруднения; </w:t>
      </w:r>
    </w:p>
    <w:p w:rsidR="006C7D04" w:rsidRDefault="00DD50AF">
      <w:pPr>
        <w:numPr>
          <w:ilvl w:val="0"/>
          <w:numId w:val="4"/>
        </w:numPr>
        <w:ind w:right="0"/>
      </w:pPr>
      <w:r>
        <w:t xml:space="preserve">проявлять дисциплинированность, организованность и культуру в работе и учебе; </w:t>
      </w:r>
    </w:p>
    <w:p w:rsidR="006C7D04" w:rsidRDefault="00DD50AF">
      <w:pPr>
        <w:ind w:left="-15" w:right="0"/>
      </w:pPr>
      <w:r>
        <w:t xml:space="preserve"> учиться у наставника передовым, инновационным методам и формам работы, правильно строить свои взаимоотношения с ним. </w:t>
      </w:r>
    </w:p>
    <w:p w:rsidR="006C7D04" w:rsidRDefault="00DD50AF">
      <w:pPr>
        <w:pStyle w:val="1"/>
        <w:spacing w:after="48"/>
        <w:ind w:left="0" w:firstLine="992"/>
      </w:pPr>
      <w:r>
        <w:t xml:space="preserve"> 6. Процесс формирования пар и групп наставников и педагогов, в отношении которых осуществляется наставничество</w:t>
      </w:r>
      <w:r>
        <w:rPr>
          <w:b w:val="0"/>
        </w:rPr>
        <w:t xml:space="preserve"> </w:t>
      </w:r>
    </w:p>
    <w:p w:rsidR="006C7D04" w:rsidRDefault="00DD50AF">
      <w:pPr>
        <w:ind w:left="-15" w:right="0"/>
      </w:pPr>
      <w:r>
        <w:t xml:space="preserve">6.1. Формирование наставнических пар (групп) осуществляется по основным критериям:  </w:t>
      </w:r>
    </w:p>
    <w:p w:rsidR="006C7D04" w:rsidRDefault="00DD50AF">
      <w:pPr>
        <w:numPr>
          <w:ilvl w:val="0"/>
          <w:numId w:val="5"/>
        </w:numPr>
        <w:ind w:right="0"/>
      </w:pPr>
      <w:r>
        <w:t>профессиональный профиль или личный (</w:t>
      </w:r>
      <w:proofErr w:type="spellStart"/>
      <w:r>
        <w:t>компетентностный</w:t>
      </w:r>
      <w:proofErr w:type="spellEnd"/>
      <w:r>
        <w:t xml:space="preserve">) опыт наставника должны соответствовать запросам наставляемого или наставляемых; </w:t>
      </w:r>
    </w:p>
    <w:p w:rsidR="006C7D04" w:rsidRDefault="00DD50AF">
      <w:pPr>
        <w:numPr>
          <w:ilvl w:val="0"/>
          <w:numId w:val="5"/>
        </w:numPr>
        <w:spacing w:after="11" w:line="267" w:lineRule="auto"/>
        <w:ind w:right="0"/>
      </w:pPr>
      <w:r>
        <w:lastRenderedPageBreak/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 </w:t>
      </w:r>
    </w:p>
    <w:p w:rsidR="006C7D04" w:rsidRDefault="00DD50AF">
      <w:pPr>
        <w:ind w:left="-15" w:right="0"/>
      </w:pPr>
      <w:r>
        <w:t xml:space="preserve">6.2. Сформированные на добровольной основе с непосредственным участием </w:t>
      </w:r>
      <w:r>
        <w:tab/>
        <w:t xml:space="preserve">куратора, </w:t>
      </w:r>
      <w:r>
        <w:tab/>
        <w:t xml:space="preserve">наставников </w:t>
      </w:r>
      <w:r>
        <w:tab/>
        <w:t xml:space="preserve">и </w:t>
      </w:r>
      <w:r>
        <w:tab/>
        <w:t xml:space="preserve">педагогов, </w:t>
      </w:r>
      <w:r>
        <w:tab/>
        <w:t xml:space="preserve">в </w:t>
      </w:r>
      <w:r>
        <w:tab/>
        <w:t xml:space="preserve">отношении </w:t>
      </w:r>
      <w:r>
        <w:tab/>
        <w:t xml:space="preserve">которых осуществляется </w:t>
      </w:r>
      <w:r>
        <w:tab/>
        <w:t xml:space="preserve">наставничество, </w:t>
      </w:r>
      <w:r>
        <w:tab/>
        <w:t xml:space="preserve">пары/группы </w:t>
      </w:r>
      <w:r>
        <w:tab/>
        <w:t xml:space="preserve">утверждаются </w:t>
      </w:r>
      <w:r>
        <w:tab/>
        <w:t xml:space="preserve">приказом руководителя образовательной организации. </w:t>
      </w:r>
    </w:p>
    <w:p w:rsidR="006C7D04" w:rsidRDefault="00DD50AF">
      <w:pPr>
        <w:pStyle w:val="1"/>
        <w:spacing w:after="26"/>
        <w:ind w:left="987"/>
      </w:pPr>
      <w:r>
        <w:t xml:space="preserve"> 7. Завершение персонализированной программы наставничества</w:t>
      </w:r>
      <w:r>
        <w:rPr>
          <w:b w:val="0"/>
        </w:rPr>
        <w:t xml:space="preserve"> </w:t>
      </w:r>
    </w:p>
    <w:p w:rsidR="006C7D04" w:rsidRDefault="00DD50AF">
      <w:pPr>
        <w:ind w:left="-15" w:right="0"/>
      </w:pPr>
      <w:r>
        <w:t xml:space="preserve">7.1. </w:t>
      </w:r>
      <w:r>
        <w:tab/>
        <w:t xml:space="preserve">Завершение </w:t>
      </w:r>
      <w:r>
        <w:tab/>
        <w:t xml:space="preserve">персонализированной </w:t>
      </w:r>
      <w:r>
        <w:tab/>
        <w:t xml:space="preserve">программы </w:t>
      </w:r>
      <w:r>
        <w:tab/>
        <w:t xml:space="preserve">наставничества происходит в случае: </w:t>
      </w:r>
    </w:p>
    <w:p w:rsidR="006C7D04" w:rsidRDefault="00DD50AF">
      <w:pPr>
        <w:numPr>
          <w:ilvl w:val="0"/>
          <w:numId w:val="6"/>
        </w:numPr>
        <w:ind w:right="0"/>
      </w:pPr>
      <w:r>
        <w:t xml:space="preserve">завершения плана мероприятий персонализированной программы наставничества в полном объеме; </w:t>
      </w:r>
    </w:p>
    <w:p w:rsidR="006C7D04" w:rsidRDefault="00DD50AF">
      <w:pPr>
        <w:numPr>
          <w:ilvl w:val="0"/>
          <w:numId w:val="6"/>
        </w:numPr>
        <w:ind w:right="0"/>
      </w:pPr>
      <w:r>
        <w:t xml:space="preserve">по инициативе наставника или наставляемого и/или обоюдному решению (по уважительным обстоятельствам); </w:t>
      </w:r>
    </w:p>
    <w:p w:rsidR="006C7D04" w:rsidRDefault="00DD50AF">
      <w:pPr>
        <w:numPr>
          <w:ilvl w:val="0"/>
          <w:numId w:val="6"/>
        </w:numPr>
        <w:ind w:right="0"/>
      </w:pPr>
      <w:r>
        <w:t xml:space="preserve">по </w:t>
      </w:r>
      <w:r>
        <w:tab/>
        <w:t xml:space="preserve">инициативе </w:t>
      </w:r>
      <w:r>
        <w:tab/>
        <w:t xml:space="preserve">куратора </w:t>
      </w:r>
      <w:proofErr w:type="gramStart"/>
      <w:r>
        <w:tab/>
        <w:t>(</w:t>
      </w:r>
      <w:proofErr w:type="gramEnd"/>
      <w:r>
        <w:t xml:space="preserve">в </w:t>
      </w:r>
      <w:r>
        <w:tab/>
        <w:t xml:space="preserve">случае </w:t>
      </w:r>
      <w:r>
        <w:tab/>
        <w:t xml:space="preserve">недолжного </w:t>
      </w:r>
      <w:r>
        <w:tab/>
        <w:t xml:space="preserve">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6C7D04" w:rsidRDefault="00DD50AF">
      <w:pPr>
        <w:ind w:left="-15" w:right="0"/>
      </w:pPr>
      <w:r>
        <w:t xml:space="preserve"> 7.2. Изменение сроков реализации персонализированной программы наставничества педагогических работников.  </w:t>
      </w:r>
    </w:p>
    <w:p w:rsidR="006C7D04" w:rsidRDefault="00DD50AF">
      <w:pPr>
        <w:ind w:left="-15" w:right="0"/>
      </w:pPr>
      <w:r>
        <w:t xml:space="preserve">По обоюдному согласию наставника и наставляемого/наставляемых педагогов </w:t>
      </w:r>
      <w:r>
        <w:tab/>
        <w:t xml:space="preserve">возможно </w:t>
      </w:r>
      <w:r>
        <w:tab/>
        <w:t xml:space="preserve">продление </w:t>
      </w:r>
      <w:r>
        <w:tab/>
        <w:t xml:space="preserve">срока </w:t>
      </w:r>
      <w:r>
        <w:tab/>
        <w:t xml:space="preserve">реализации </w:t>
      </w:r>
      <w:r>
        <w:tab/>
        <w:t xml:space="preserve">персонализированной программы наставничества или корректировка ее содержания (например, плана мероприятий, формы наставничества).  </w:t>
      </w:r>
    </w:p>
    <w:p w:rsidR="006C7D04" w:rsidRDefault="00DD50AF">
      <w:pPr>
        <w:pStyle w:val="1"/>
        <w:spacing w:after="45"/>
        <w:ind w:left="0" w:firstLine="992"/>
      </w:pPr>
      <w:r>
        <w:t xml:space="preserve">8. </w:t>
      </w:r>
      <w:r>
        <w:tab/>
        <w:t xml:space="preserve">Условия </w:t>
      </w:r>
      <w:r>
        <w:tab/>
        <w:t xml:space="preserve">публикации </w:t>
      </w:r>
      <w:r>
        <w:tab/>
        <w:t xml:space="preserve">результатов </w:t>
      </w:r>
      <w:r>
        <w:tab/>
        <w:t xml:space="preserve">персонализированной программы </w:t>
      </w:r>
      <w:r>
        <w:tab/>
        <w:t xml:space="preserve">наставничества </w:t>
      </w:r>
      <w:r>
        <w:tab/>
        <w:t xml:space="preserve">педагогических </w:t>
      </w:r>
      <w:r>
        <w:tab/>
        <w:t xml:space="preserve">работников </w:t>
      </w:r>
      <w:r>
        <w:tab/>
        <w:t xml:space="preserve">на </w:t>
      </w:r>
      <w:r>
        <w:tab/>
        <w:t>сайте образовательной организации</w:t>
      </w:r>
      <w:r>
        <w:rPr>
          <w:b w:val="0"/>
        </w:rPr>
        <w:t xml:space="preserve"> </w:t>
      </w:r>
    </w:p>
    <w:p w:rsidR="006C7D04" w:rsidRDefault="00DD50AF">
      <w:pPr>
        <w:spacing w:after="0" w:line="267" w:lineRule="auto"/>
        <w:ind w:left="-15" w:right="-2"/>
        <w:jc w:val="both"/>
      </w:pPr>
      <w:r>
        <w:t xml:space="preserve"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>
        <w:t>нормативноправовая</w:t>
      </w:r>
      <w:proofErr w:type="spellEnd"/>
      <w: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 </w:t>
      </w:r>
    </w:p>
    <w:p w:rsidR="006C7D04" w:rsidRDefault="00DD50AF">
      <w:pPr>
        <w:ind w:left="-15" w:right="0"/>
      </w:pPr>
      <w:r>
        <w:lastRenderedPageBreak/>
        <w:t xml:space="preserve">8.2. </w:t>
      </w:r>
      <w:r>
        <w:tab/>
        <w:t xml:space="preserve">Результаты </w:t>
      </w:r>
      <w:r>
        <w:tab/>
        <w:t xml:space="preserve">персонализированных </w:t>
      </w:r>
      <w:r>
        <w:tab/>
        <w:t xml:space="preserve">программ </w:t>
      </w:r>
      <w:r>
        <w:tab/>
        <w:t xml:space="preserve">наставничества педагогических работников в образовательной организации публикуются после их завершения.  </w:t>
      </w:r>
    </w:p>
    <w:p w:rsidR="006C7D04" w:rsidRDefault="00DD50AF">
      <w:pPr>
        <w:pStyle w:val="1"/>
        <w:ind w:left="987"/>
      </w:pPr>
      <w:r>
        <w:t xml:space="preserve">9. Заключительные положения  </w:t>
      </w:r>
    </w:p>
    <w:p w:rsidR="006C7D04" w:rsidRDefault="00DD50AF">
      <w:pPr>
        <w:ind w:left="-15" w:right="0"/>
      </w:pPr>
      <w:r>
        <w:t xml:space="preserve">9.1. Настоящее Положение вступает в силу с момента утверждения руководителем образовательной организации и действует бессрочно.  </w:t>
      </w:r>
    </w:p>
    <w:p w:rsidR="006C7D04" w:rsidRDefault="00DD50AF">
      <w:pPr>
        <w:ind w:left="-15" w:right="0"/>
      </w:pPr>
      <w:r>
        <w:t xml:space="preserve"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 </w:t>
      </w:r>
    </w:p>
    <w:sectPr w:rsidR="006C7D04">
      <w:headerReference w:type="even" r:id="rId11"/>
      <w:headerReference w:type="default" r:id="rId12"/>
      <w:headerReference w:type="first" r:id="rId13"/>
      <w:pgSz w:w="11906" w:h="16838"/>
      <w:pgMar w:top="1189" w:right="843" w:bottom="1145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D7" w:rsidRDefault="00A023D7">
      <w:pPr>
        <w:spacing w:after="0" w:line="240" w:lineRule="auto"/>
      </w:pPr>
      <w:r>
        <w:separator/>
      </w:r>
    </w:p>
  </w:endnote>
  <w:endnote w:type="continuationSeparator" w:id="0">
    <w:p w:rsidR="00A023D7" w:rsidRDefault="00A0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D7" w:rsidRDefault="00A023D7">
      <w:pPr>
        <w:spacing w:after="0" w:line="240" w:lineRule="auto"/>
      </w:pPr>
      <w:r>
        <w:separator/>
      </w:r>
    </w:p>
  </w:footnote>
  <w:footnote w:type="continuationSeparator" w:id="0">
    <w:p w:rsidR="00A023D7" w:rsidRDefault="00A02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04" w:rsidRDefault="006C7D04">
    <w:pPr>
      <w:spacing w:after="160" w:line="259" w:lineRule="auto"/>
      <w:ind w:righ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04" w:rsidRDefault="006C7D04">
    <w:pPr>
      <w:spacing w:after="160" w:line="259" w:lineRule="auto"/>
      <w:ind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04" w:rsidRDefault="006C7D04">
    <w:pPr>
      <w:spacing w:after="160" w:line="259" w:lineRule="auto"/>
      <w:ind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04" w:rsidRDefault="00DD50AF">
    <w:pPr>
      <w:spacing w:after="0" w:line="259" w:lineRule="auto"/>
      <w:ind w:left="1061" w:right="0" w:firstLine="0"/>
    </w:pPr>
    <w:r>
      <w:t xml:space="preserve">-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04" w:rsidRDefault="006C7D04">
    <w:pPr>
      <w:spacing w:after="160" w:line="259" w:lineRule="auto"/>
      <w:ind w:righ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04" w:rsidRDefault="00DD50AF">
    <w:pPr>
      <w:spacing w:after="0" w:line="259" w:lineRule="auto"/>
      <w:ind w:left="1061" w:right="0" w:firstLine="0"/>
    </w:pPr>
    <w:r>
      <w:t xml:space="preserve">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9796D"/>
    <w:multiLevelType w:val="multilevel"/>
    <w:tmpl w:val="137E0E76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2160"/>
      </w:pPr>
      <w:rPr>
        <w:rFonts w:hint="default"/>
      </w:rPr>
    </w:lvl>
  </w:abstractNum>
  <w:abstractNum w:abstractNumId="1" w15:restartNumberingAfterBreak="0">
    <w:nsid w:val="4FCE588E"/>
    <w:multiLevelType w:val="hybridMultilevel"/>
    <w:tmpl w:val="2EAE2DBC"/>
    <w:lvl w:ilvl="0" w:tplc="D65898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83652">
      <w:start w:val="1"/>
      <w:numFmt w:val="lowerLetter"/>
      <w:lvlText w:val="%2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1A7780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4C6FA6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03884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D04050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3C46DA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60E82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4A16E6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25316"/>
    <w:multiLevelType w:val="hybridMultilevel"/>
    <w:tmpl w:val="517ED80A"/>
    <w:lvl w:ilvl="0" w:tplc="8ACADA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DA7564">
      <w:start w:val="1"/>
      <w:numFmt w:val="bullet"/>
      <w:lvlText w:val="o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94AD5C">
      <w:start w:val="1"/>
      <w:numFmt w:val="bullet"/>
      <w:lvlText w:val="▪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D4B7A0">
      <w:start w:val="1"/>
      <w:numFmt w:val="bullet"/>
      <w:lvlText w:val="•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4D840">
      <w:start w:val="1"/>
      <w:numFmt w:val="bullet"/>
      <w:lvlText w:val="o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6AD008">
      <w:start w:val="1"/>
      <w:numFmt w:val="bullet"/>
      <w:lvlText w:val="▪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30ABBA">
      <w:start w:val="1"/>
      <w:numFmt w:val="bullet"/>
      <w:lvlText w:val="•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0A7DC8">
      <w:start w:val="1"/>
      <w:numFmt w:val="bullet"/>
      <w:lvlText w:val="o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D868A2">
      <w:start w:val="1"/>
      <w:numFmt w:val="bullet"/>
      <w:lvlText w:val="▪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2B4F97"/>
    <w:multiLevelType w:val="hybridMultilevel"/>
    <w:tmpl w:val="503204FC"/>
    <w:lvl w:ilvl="0" w:tplc="7FA417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5653DA">
      <w:start w:val="1"/>
      <w:numFmt w:val="bullet"/>
      <w:lvlText w:val="o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2CB938">
      <w:start w:val="1"/>
      <w:numFmt w:val="bullet"/>
      <w:lvlText w:val="▪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C43802">
      <w:start w:val="1"/>
      <w:numFmt w:val="bullet"/>
      <w:lvlText w:val="•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4E38FE">
      <w:start w:val="1"/>
      <w:numFmt w:val="bullet"/>
      <w:lvlText w:val="o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224F3A">
      <w:start w:val="1"/>
      <w:numFmt w:val="bullet"/>
      <w:lvlText w:val="▪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EE716">
      <w:start w:val="1"/>
      <w:numFmt w:val="bullet"/>
      <w:lvlText w:val="•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6697F6">
      <w:start w:val="1"/>
      <w:numFmt w:val="bullet"/>
      <w:lvlText w:val="o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AED90">
      <w:start w:val="1"/>
      <w:numFmt w:val="bullet"/>
      <w:lvlText w:val="▪"/>
      <w:lvlJc w:val="left"/>
      <w:pPr>
        <w:ind w:left="7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D60EB3"/>
    <w:multiLevelType w:val="multilevel"/>
    <w:tmpl w:val="5D3A0F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FB96A91"/>
    <w:multiLevelType w:val="hybridMultilevel"/>
    <w:tmpl w:val="1F94D430"/>
    <w:lvl w:ilvl="0" w:tplc="C09463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98DF72">
      <w:start w:val="1"/>
      <w:numFmt w:val="bullet"/>
      <w:lvlText w:val="o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6AD90">
      <w:start w:val="1"/>
      <w:numFmt w:val="bullet"/>
      <w:lvlText w:val="▪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0292B8">
      <w:start w:val="1"/>
      <w:numFmt w:val="bullet"/>
      <w:lvlText w:val="•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A8A52">
      <w:start w:val="1"/>
      <w:numFmt w:val="bullet"/>
      <w:lvlText w:val="o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E237BA">
      <w:start w:val="1"/>
      <w:numFmt w:val="bullet"/>
      <w:lvlText w:val="▪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2831A">
      <w:start w:val="1"/>
      <w:numFmt w:val="bullet"/>
      <w:lvlText w:val="•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A4C80">
      <w:start w:val="1"/>
      <w:numFmt w:val="bullet"/>
      <w:lvlText w:val="o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C63190">
      <w:start w:val="1"/>
      <w:numFmt w:val="bullet"/>
      <w:lvlText w:val="▪"/>
      <w:lvlJc w:val="left"/>
      <w:pPr>
        <w:ind w:left="7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406622"/>
    <w:multiLevelType w:val="hybridMultilevel"/>
    <w:tmpl w:val="D5407C1E"/>
    <w:lvl w:ilvl="0" w:tplc="08B8DC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32DB7A">
      <w:start w:val="1"/>
      <w:numFmt w:val="bullet"/>
      <w:lvlText w:val="o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C660C0">
      <w:start w:val="1"/>
      <w:numFmt w:val="bullet"/>
      <w:lvlText w:val="▪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00C2E0">
      <w:start w:val="1"/>
      <w:numFmt w:val="bullet"/>
      <w:lvlText w:val="•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7298D6">
      <w:start w:val="1"/>
      <w:numFmt w:val="bullet"/>
      <w:lvlText w:val="o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7A78C6">
      <w:start w:val="1"/>
      <w:numFmt w:val="bullet"/>
      <w:lvlText w:val="▪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60C1EE">
      <w:start w:val="1"/>
      <w:numFmt w:val="bullet"/>
      <w:lvlText w:val="•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FA71A0">
      <w:start w:val="1"/>
      <w:numFmt w:val="bullet"/>
      <w:lvlText w:val="o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E5F78">
      <w:start w:val="1"/>
      <w:numFmt w:val="bullet"/>
      <w:lvlText w:val="▪"/>
      <w:lvlJc w:val="left"/>
      <w:pPr>
        <w:ind w:left="7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AD7A94"/>
    <w:multiLevelType w:val="hybridMultilevel"/>
    <w:tmpl w:val="9C088F92"/>
    <w:lvl w:ilvl="0" w:tplc="428EBE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F2B2A4">
      <w:start w:val="1"/>
      <w:numFmt w:val="bullet"/>
      <w:lvlText w:val="o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8A8A0">
      <w:start w:val="1"/>
      <w:numFmt w:val="bullet"/>
      <w:lvlText w:val="▪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5CA710">
      <w:start w:val="1"/>
      <w:numFmt w:val="bullet"/>
      <w:lvlText w:val="•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C8D30">
      <w:start w:val="1"/>
      <w:numFmt w:val="bullet"/>
      <w:lvlText w:val="o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0E2FC">
      <w:start w:val="1"/>
      <w:numFmt w:val="bullet"/>
      <w:lvlText w:val="▪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70F046">
      <w:start w:val="1"/>
      <w:numFmt w:val="bullet"/>
      <w:lvlText w:val="•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2ECF8">
      <w:start w:val="1"/>
      <w:numFmt w:val="bullet"/>
      <w:lvlText w:val="o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0C9258">
      <w:start w:val="1"/>
      <w:numFmt w:val="bullet"/>
      <w:lvlText w:val="▪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04"/>
    <w:rsid w:val="000B07E0"/>
    <w:rsid w:val="0058708C"/>
    <w:rsid w:val="006C7D04"/>
    <w:rsid w:val="00A023D7"/>
    <w:rsid w:val="00AB7F0A"/>
    <w:rsid w:val="00CE2E01"/>
    <w:rsid w:val="00D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55C73-E965-4A26-A709-73A1C805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86" w:lineRule="auto"/>
      <w:ind w:right="5" w:firstLine="982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0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E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cp:lastModifiedBy>AC</cp:lastModifiedBy>
  <cp:revision>5</cp:revision>
  <dcterms:created xsi:type="dcterms:W3CDTF">2022-10-26T04:40:00Z</dcterms:created>
  <dcterms:modified xsi:type="dcterms:W3CDTF">2022-10-26T07:04:00Z</dcterms:modified>
</cp:coreProperties>
</file>